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2217B" w14:textId="2EFA82AB" w:rsidR="005E29A6" w:rsidRDefault="002D5FF6" w:rsidP="005E29A6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  <w:lang w:val="en"/>
        </w:rPr>
        <w:t>83</w:t>
      </w:r>
      <w:r w:rsidR="005E29A6"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  <w:t>期团队例会（月例会）</w:t>
      </w:r>
    </w:p>
    <w:p w14:paraId="4FCBE44C" w14:textId="20023E56" w:rsidR="005E29A6" w:rsidRPr="00413219" w:rsidRDefault="00F13E5B" w:rsidP="00413219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七</w:t>
      </w:r>
      <w:r w:rsidR="005E29A6" w:rsidRPr="0041321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月工作总结</w:t>
      </w:r>
    </w:p>
    <w:p w14:paraId="25ECD13E" w14:textId="3B6D0E37" w:rsidR="007E3BA2" w:rsidRPr="00167CA0" w:rsidRDefault="007E3BA2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团队建设：</w:t>
      </w:r>
    </w:p>
    <w:p w14:paraId="26AD34E2" w14:textId="1684FFD3" w:rsidR="00813EC1" w:rsidRPr="00813EC1" w:rsidRDefault="00813EC1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813EC1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技术交流：</w:t>
      </w:r>
    </w:p>
    <w:p w14:paraId="16ECA736" w14:textId="77777777" w:rsidR="00F13E5B" w:rsidRDefault="00F13E5B" w:rsidP="00F13E5B">
      <w:pPr>
        <w:pStyle w:val="a7"/>
        <w:numPr>
          <w:ilvl w:val="0"/>
          <w:numId w:val="12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CB5B54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参加北京理工大学孙玉标教授《基于大涡模拟的风电尾流动力学研究》技术交流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6B2E17C4" w14:textId="46DB8BDC" w:rsidR="00AD32C7" w:rsidRDefault="00F13E5B" w:rsidP="00F13E5B">
      <w:pPr>
        <w:pStyle w:val="a7"/>
        <w:numPr>
          <w:ilvl w:val="0"/>
          <w:numId w:val="12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CB5B54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参加电力电子装备及系统仿真软件线下交流活动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637B0C15" w14:textId="76F78466" w:rsidR="00F13E5B" w:rsidRPr="00F13E5B" w:rsidRDefault="00F13E5B" w:rsidP="00F13E5B">
      <w:pPr>
        <w:pStyle w:val="a7"/>
        <w:numPr>
          <w:ilvl w:val="0"/>
          <w:numId w:val="12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Pr="000216BF">
        <w:rPr>
          <w:rFonts w:ascii="Times New Roman" w:eastAsia="仿宋" w:hAnsi="Times New Roman" w:cs="Times New Roman" w:hint="eastAsia"/>
          <w:kern w:val="0"/>
          <w:sz w:val="28"/>
          <w:szCs w:val="28"/>
        </w:rPr>
        <w:t>达索公司风电复合材料叶片设计仿真技术交流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075CA07F" w14:textId="4A389FD8" w:rsidR="005E29A6" w:rsidRDefault="00F13E5B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CB5B54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参加中央八项规定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系列</w:t>
      </w:r>
      <w:r w:rsidRPr="00CB5B54">
        <w:rPr>
          <w:rFonts w:ascii="Times New Roman" w:eastAsia="仿宋" w:hAnsi="Times New Roman" w:cs="Times New Roman" w:hint="eastAsia"/>
          <w:kern w:val="0"/>
          <w:sz w:val="28"/>
          <w:szCs w:val="28"/>
        </w:rPr>
        <w:t>专题党课</w:t>
      </w:r>
      <w:r w:rsid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0CEFADA6" w14:textId="47E34965" w:rsidR="00F13E5B" w:rsidRDefault="00F13E5B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proofErr w:type="gram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P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算力建设</w:t>
      </w:r>
      <w:proofErr w:type="gramEnd"/>
      <w:r w:rsidRPr="00843031">
        <w:rPr>
          <w:rFonts w:ascii="Times New Roman" w:eastAsia="仿宋" w:hAnsi="Times New Roman" w:cs="Times New Roman" w:hint="eastAsia"/>
          <w:kern w:val="0"/>
          <w:sz w:val="28"/>
          <w:szCs w:val="28"/>
        </w:rPr>
        <w:t>方案评审会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46FE1AFA" w14:textId="0207B829" w:rsidR="00CD1561" w:rsidRDefault="00CD1561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参加软件组成员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年度个人责任讨论会，签订《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年度个人责任书》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71B6AC7C" w14:textId="1C85026C" w:rsidR="00167CA0" w:rsidRPr="00167CA0" w:rsidRDefault="006D06E9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167CA0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79B9266D" w14:textId="3E9B90A7" w:rsidR="00F13E5B" w:rsidRPr="00333002" w:rsidRDefault="00F13E5B" w:rsidP="00F13E5B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推导工况点稳态变形量计算公式，完成代码编写，完成稳态气动与结构的耦合迭代函数编写</w:t>
      </w:r>
      <w:r w:rsidR="005B7D1E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DD3999E" w14:textId="08A527B8" w:rsidR="00167CA0" w:rsidRDefault="005B7D1E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完成数值扰动加回归分析的线性化方法调研；</w:t>
      </w:r>
    </w:p>
    <w:p w14:paraId="1528497C" w14:textId="1D144F3E" w:rsidR="005B7D1E" w:rsidRDefault="005B7D1E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完成控制模块与多体、</w:t>
      </w:r>
      <w:r w:rsidR="008313E7" w:rsidRPr="008313E7">
        <w:rPr>
          <w:rFonts w:ascii="Times New Roman" w:eastAsia="仿宋" w:hAnsi="Times New Roman" w:cs="Times New Roman" w:hint="eastAsia"/>
          <w:kern w:val="0"/>
          <w:sz w:val="28"/>
          <w:szCs w:val="28"/>
        </w:rPr>
        <w:t>气动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的数据传递、耦合方法调研，初步集</w:t>
      </w:r>
      <w:proofErr w:type="gram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成控制</w:t>
      </w:r>
      <w:proofErr w:type="gram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模块进主程序项目；</w:t>
      </w:r>
    </w:p>
    <w:p w14:paraId="0A7BB681" w14:textId="05B163F1" w:rsidR="005B7D1E" w:rsidRDefault="005B7D1E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r w:rsidRPr="005B7D1E">
        <w:rPr>
          <w:rFonts w:ascii="Times New Roman" w:eastAsia="仿宋" w:hAnsi="Times New Roman" w:cs="Times New Roman" w:hint="eastAsia"/>
          <w:kern w:val="0"/>
          <w:sz w:val="28"/>
          <w:szCs w:val="28"/>
        </w:rPr>
        <w:t>线性化理论手册编写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1B75D9DF" w14:textId="611A2772" w:rsidR="005B7D1E" w:rsidRPr="00333002" w:rsidRDefault="005B7D1E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研究</w:t>
      </w:r>
      <w:r w:rsidR="00CD1561">
        <w:rPr>
          <w:rFonts w:ascii="Times New Roman" w:eastAsia="仿宋" w:hAnsi="Times New Roman" w:cs="Times New Roman" w:hint="eastAsia"/>
          <w:kern w:val="0"/>
          <w:sz w:val="24"/>
          <w:szCs w:val="24"/>
        </w:rPr>
        <w:t>DTU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proofErr w:type="spellStart"/>
      <w:r w:rsidR="00CD1561">
        <w:rPr>
          <w:rFonts w:ascii="Times New Roman" w:eastAsia="仿宋" w:hAnsi="Times New Roman" w:cs="Times New Roman" w:hint="eastAsia"/>
          <w:kern w:val="0"/>
          <w:sz w:val="28"/>
          <w:szCs w:val="28"/>
        </w:rPr>
        <w:t>C</w:t>
      </w:r>
      <w:r w:rsidRPr="005B7D1E">
        <w:rPr>
          <w:rFonts w:ascii="Times New Roman" w:eastAsia="仿宋" w:hAnsi="Times New Roman" w:cs="Times New Roman"/>
          <w:kern w:val="0"/>
          <w:sz w:val="28"/>
          <w:szCs w:val="28"/>
        </w:rPr>
        <w:t>asestab</w:t>
      </w:r>
      <w:proofErr w:type="spellEnd"/>
      <w:r w:rsidRPr="005B7D1E">
        <w:rPr>
          <w:rFonts w:ascii="Times New Roman" w:eastAsia="仿宋" w:hAnsi="Times New Roman" w:cs="Times New Roman"/>
          <w:kern w:val="0"/>
          <w:sz w:val="28"/>
          <w:szCs w:val="28"/>
        </w:rPr>
        <w:t>开源项目，稳态运行状态叶片模态、频率计算方法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23402AC1" w14:textId="4D2DC27D" w:rsidR="00333002" w:rsidRDefault="00167CA0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总结与</w:t>
      </w:r>
      <w:r w:rsid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A65925" w14:paraId="7A2EFB9F" w14:textId="77777777" w:rsidTr="00A65925">
        <w:tc>
          <w:tcPr>
            <w:tcW w:w="2765" w:type="dxa"/>
          </w:tcPr>
          <w:p w14:paraId="2742102C" w14:textId="2CF1EC69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bookmarkStart w:id="0" w:name="_Hlk201928627"/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lastRenderedPageBreak/>
              <w:t>上月任务</w:t>
            </w:r>
          </w:p>
        </w:tc>
        <w:tc>
          <w:tcPr>
            <w:tcW w:w="2765" w:type="dxa"/>
          </w:tcPr>
          <w:p w14:paraId="2C732DE5" w14:textId="2893E83E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完成比例</w:t>
            </w:r>
          </w:p>
        </w:tc>
        <w:tc>
          <w:tcPr>
            <w:tcW w:w="2766" w:type="dxa"/>
          </w:tcPr>
          <w:p w14:paraId="59B46FB9" w14:textId="5F6E99E8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本月计划</w:t>
            </w:r>
          </w:p>
        </w:tc>
      </w:tr>
      <w:tr w:rsidR="00A65925" w14:paraId="782EF06A" w14:textId="77777777" w:rsidTr="00A65925">
        <w:tc>
          <w:tcPr>
            <w:tcW w:w="2765" w:type="dxa"/>
          </w:tcPr>
          <w:p w14:paraId="777806C8" w14:textId="693F5C52" w:rsidR="00A65925" w:rsidRPr="00D84E6A" w:rsidRDefault="005B7D1E" w:rsidP="00D84E6A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B7D1E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推导工况点稳态变形量计算公式，完成代码编写，完成稳态气动与结构的耦合迭代函数编写</w:t>
            </w:r>
          </w:p>
        </w:tc>
        <w:tc>
          <w:tcPr>
            <w:tcW w:w="2765" w:type="dxa"/>
          </w:tcPr>
          <w:p w14:paraId="52A928F5" w14:textId="207D2393" w:rsidR="00A65925" w:rsidRPr="00A4790B" w:rsidRDefault="00D84E6A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4790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</w:tcPr>
          <w:p w14:paraId="3E95140C" w14:textId="5414B88D" w:rsidR="00A65925" w:rsidRPr="004A3133" w:rsidRDefault="008313E7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编写控制模块与多体、气动的数据交互函数，集成控制模块</w:t>
            </w:r>
            <w:proofErr w:type="gramStart"/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进正常</w:t>
            </w:r>
            <w:proofErr w:type="gramEnd"/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发电工况。</w:t>
            </w:r>
          </w:p>
        </w:tc>
      </w:tr>
      <w:tr w:rsidR="00A65925" w14:paraId="5B2844DA" w14:textId="77777777" w:rsidTr="00A65925">
        <w:tc>
          <w:tcPr>
            <w:tcW w:w="2765" w:type="dxa"/>
          </w:tcPr>
          <w:p w14:paraId="3BCA0D77" w14:textId="385968DB" w:rsidR="00A65925" w:rsidRPr="00D84E6A" w:rsidRDefault="005B7D1E" w:rsidP="00D84E6A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B7D1E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完成数值扰动加回归分析的线性化方法调研</w:t>
            </w:r>
          </w:p>
        </w:tc>
        <w:tc>
          <w:tcPr>
            <w:tcW w:w="2765" w:type="dxa"/>
          </w:tcPr>
          <w:p w14:paraId="51736AEB" w14:textId="117FF76F" w:rsidR="00A65925" w:rsidRPr="00A4790B" w:rsidRDefault="00D84E6A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4790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</w:tcPr>
          <w:p w14:paraId="53D9874C" w14:textId="5E97DE6D" w:rsidR="00A65925" w:rsidRPr="00D84E6A" w:rsidRDefault="00C117AD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开发</w:t>
            </w:r>
            <w:r w:rsidR="008313E7" w:rsidRPr="008313E7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数值扰动加线性回归</w:t>
            </w:r>
            <w:r w:rsidR="008313E7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的线性化方法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功能</w:t>
            </w:r>
            <w:r w:rsidR="008313E7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。</w:t>
            </w:r>
          </w:p>
        </w:tc>
      </w:tr>
      <w:tr w:rsidR="00A65925" w14:paraId="131557E0" w14:textId="77777777" w:rsidTr="00A65925">
        <w:tc>
          <w:tcPr>
            <w:tcW w:w="2765" w:type="dxa"/>
          </w:tcPr>
          <w:p w14:paraId="32E63BA8" w14:textId="279E48A0" w:rsidR="00A65925" w:rsidRPr="00D84E6A" w:rsidRDefault="005B7D1E" w:rsidP="00D84E6A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5B7D1E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完成控制模块与多体、来流的数据传递、耦合方法调研，初步集</w:t>
            </w:r>
            <w:proofErr w:type="gramStart"/>
            <w:r w:rsidRPr="005B7D1E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成控制</w:t>
            </w:r>
            <w:proofErr w:type="gramEnd"/>
            <w:r w:rsidRPr="005B7D1E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模块进主程序项目</w:t>
            </w:r>
          </w:p>
        </w:tc>
        <w:tc>
          <w:tcPr>
            <w:tcW w:w="2765" w:type="dxa"/>
          </w:tcPr>
          <w:p w14:paraId="458B7B6A" w14:textId="401D97B7" w:rsidR="00A65925" w:rsidRPr="00A4790B" w:rsidRDefault="00D84E6A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4790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</w:tcPr>
          <w:p w14:paraId="130A741E" w14:textId="1DB59453" w:rsidR="00A65925" w:rsidRPr="00D84E6A" w:rsidRDefault="00A65925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bookmarkEnd w:id="0"/>
    <w:p w14:paraId="46AF2695" w14:textId="5FEFBBB9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文档完成情况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658"/>
        <w:gridCol w:w="1638"/>
      </w:tblGrid>
      <w:tr w:rsidR="00F13E5B" w14:paraId="48139A7B" w14:textId="77777777" w:rsidTr="001E4D92">
        <w:tc>
          <w:tcPr>
            <w:tcW w:w="6658" w:type="dxa"/>
          </w:tcPr>
          <w:p w14:paraId="7040F27C" w14:textId="77777777" w:rsidR="00F13E5B" w:rsidRDefault="00F13E5B" w:rsidP="001E4D92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已完成文档名称</w:t>
            </w:r>
          </w:p>
        </w:tc>
        <w:tc>
          <w:tcPr>
            <w:tcW w:w="1638" w:type="dxa"/>
          </w:tcPr>
          <w:p w14:paraId="06A376DC" w14:textId="77777777" w:rsidR="00F13E5B" w:rsidRDefault="00F13E5B" w:rsidP="001E4D92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完成人</w:t>
            </w:r>
          </w:p>
        </w:tc>
      </w:tr>
      <w:tr w:rsidR="00F13E5B" w:rsidRPr="0045447E" w14:paraId="78F008D2" w14:textId="77777777" w:rsidTr="001E4D92">
        <w:tc>
          <w:tcPr>
            <w:tcW w:w="6658" w:type="dxa"/>
          </w:tcPr>
          <w:p w14:paraId="331A423E" w14:textId="73C6C49C" w:rsidR="00F13E5B" w:rsidRPr="0045447E" w:rsidRDefault="00F13E5B" w:rsidP="00F13E5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模型线性化理论手册</w:t>
            </w:r>
          </w:p>
        </w:tc>
        <w:tc>
          <w:tcPr>
            <w:tcW w:w="1638" w:type="dxa"/>
          </w:tcPr>
          <w:p w14:paraId="116C0B09" w14:textId="3E05CF94" w:rsidR="00F13E5B" w:rsidRPr="0045447E" w:rsidRDefault="00F13E5B" w:rsidP="00F13E5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郭翼泽</w:t>
            </w:r>
          </w:p>
        </w:tc>
      </w:tr>
    </w:tbl>
    <w:p w14:paraId="2FB735D6" w14:textId="77777777" w:rsidR="00F13E5B" w:rsidRPr="00F13E5B" w:rsidRDefault="00F13E5B" w:rsidP="00F13E5B">
      <w:pPr>
        <w:spacing w:line="360" w:lineRule="auto"/>
        <w:jc w:val="left"/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</w:pPr>
    </w:p>
    <w:p w14:paraId="540C3659" w14:textId="758D3E5D" w:rsidR="00333002" w:rsidRDefault="00333002" w:rsidP="0045447E">
      <w:pPr>
        <w:pStyle w:val="a7"/>
        <w:numPr>
          <w:ilvl w:val="0"/>
          <w:numId w:val="15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45447E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文档提交计划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658"/>
        <w:gridCol w:w="1510"/>
      </w:tblGrid>
      <w:tr w:rsidR="00C17FEC" w14:paraId="277F7467" w14:textId="77777777" w:rsidTr="00F13E5B">
        <w:trPr>
          <w:trHeight w:val="595"/>
        </w:trPr>
        <w:tc>
          <w:tcPr>
            <w:tcW w:w="6658" w:type="dxa"/>
          </w:tcPr>
          <w:p w14:paraId="284F910C" w14:textId="5665F73F" w:rsidR="00C17FEC" w:rsidRPr="0045447E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提交文档</w:t>
            </w:r>
          </w:p>
        </w:tc>
        <w:tc>
          <w:tcPr>
            <w:tcW w:w="1510" w:type="dxa"/>
          </w:tcPr>
          <w:p w14:paraId="0F7C3408" w14:textId="2445CDD5" w:rsidR="00C17FEC" w:rsidRPr="0045447E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人</w:t>
            </w:r>
          </w:p>
        </w:tc>
      </w:tr>
      <w:tr w:rsidR="00C17FEC" w14:paraId="0E5757FA" w14:textId="77777777" w:rsidTr="00F13E5B">
        <w:trPr>
          <w:trHeight w:val="527"/>
        </w:trPr>
        <w:tc>
          <w:tcPr>
            <w:tcW w:w="6658" w:type="dxa"/>
          </w:tcPr>
          <w:p w14:paraId="5FA15F3E" w14:textId="6E8F19FB" w:rsidR="00C17FEC" w:rsidRPr="00D84E6A" w:rsidRDefault="00CD1561" w:rsidP="00504FEE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DTU</w:t>
            </w:r>
            <w:r w:rsidR="00C117AD" w:rsidRPr="00C117AD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C</w:t>
            </w:r>
            <w:r w:rsidR="00C117AD" w:rsidRPr="00C117AD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asestab</w:t>
            </w:r>
            <w:proofErr w:type="spellEnd"/>
            <w:r w:rsidR="00C117AD" w:rsidRPr="00C117AD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开源项目</w:t>
            </w:r>
            <w:r w:rsidR="00C117AD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研究报告</w:t>
            </w:r>
          </w:p>
        </w:tc>
        <w:tc>
          <w:tcPr>
            <w:tcW w:w="1510" w:type="dxa"/>
          </w:tcPr>
          <w:p w14:paraId="4CCFC6D5" w14:textId="10A70C4C" w:rsidR="00C17FEC" w:rsidRPr="00A4790B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郭翼泽</w:t>
            </w:r>
          </w:p>
        </w:tc>
      </w:tr>
    </w:tbl>
    <w:p w14:paraId="2FF86658" w14:textId="524B2822" w:rsidR="0045447E" w:rsidRPr="00C17FEC" w:rsidRDefault="0045447E" w:rsidP="00C17FEC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</w:p>
    <w:p w14:paraId="4732A751" w14:textId="12862ADE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年度考核指标进展</w:t>
      </w:r>
    </w:p>
    <w:p w14:paraId="6099CAB0" w14:textId="6E6B1442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功能求解器对标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”，目前已完成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Steady Operational Loads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Steady Parked Loads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求解器编写，多体动力学模块与</w:t>
      </w:r>
      <w:proofErr w:type="spellStart"/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proofErr w:type="spellEnd"/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对比验证，多体动力学模块增加与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相同的叶根坐标系，并支持叶片响应在该坐标系输出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100%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B3023CD" w14:textId="05F6394B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lastRenderedPageBreak/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模型线性化求解器编写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”，目前已完成</w:t>
      </w:r>
      <w:r w:rsidR="00C117AD">
        <w:rPr>
          <w:rFonts w:ascii="Times New Roman" w:eastAsia="仿宋" w:hAnsi="Times New Roman" w:cs="Times New Roman" w:hint="eastAsia"/>
          <w:kern w:val="0"/>
          <w:sz w:val="28"/>
          <w:szCs w:val="28"/>
        </w:rPr>
        <w:t>工况点稳态变形量计算方法编写，完成</w:t>
      </w:r>
      <w:r w:rsidR="00C117AD" w:rsidRPr="00C117AD">
        <w:rPr>
          <w:rFonts w:ascii="Times New Roman" w:eastAsia="仿宋" w:hAnsi="Times New Roman" w:cs="Times New Roman" w:hint="eastAsia"/>
          <w:kern w:val="0"/>
          <w:sz w:val="28"/>
          <w:szCs w:val="28"/>
        </w:rPr>
        <w:t>数值扰动加线性回归的线性化方法</w:t>
      </w:r>
      <w:r w:rsidR="00C117AD">
        <w:rPr>
          <w:rFonts w:ascii="Times New Roman" w:eastAsia="仿宋" w:hAnsi="Times New Roman" w:cs="Times New Roman" w:hint="eastAsia"/>
          <w:kern w:val="0"/>
          <w:sz w:val="28"/>
          <w:szCs w:val="28"/>
        </w:rPr>
        <w:t>调研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="00C117AD">
        <w:rPr>
          <w:rFonts w:ascii="Times New Roman" w:eastAsia="仿宋" w:hAnsi="Times New Roman" w:cs="Times New Roman" w:hint="eastAsia"/>
          <w:kern w:val="0"/>
          <w:sz w:val="28"/>
          <w:szCs w:val="28"/>
        </w:rPr>
        <w:t>35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sectPr w:rsidR="0043078F" w:rsidRPr="004307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80F31" w14:textId="77777777" w:rsidR="0025072F" w:rsidRDefault="0025072F" w:rsidP="00CA425E">
      <w:r>
        <w:separator/>
      </w:r>
    </w:p>
  </w:endnote>
  <w:endnote w:type="continuationSeparator" w:id="0">
    <w:p w14:paraId="31197AB1" w14:textId="77777777" w:rsidR="0025072F" w:rsidRDefault="0025072F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4721B6" w14:textId="77777777" w:rsidR="0025072F" w:rsidRDefault="0025072F" w:rsidP="00CA425E">
      <w:r>
        <w:separator/>
      </w:r>
    </w:p>
  </w:footnote>
  <w:footnote w:type="continuationSeparator" w:id="0">
    <w:p w14:paraId="1AD64F2D" w14:textId="77777777" w:rsidR="0025072F" w:rsidRDefault="0025072F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0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1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8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4"/>
  </w:num>
  <w:num w:numId="3" w16cid:durableId="1017656363">
    <w:abstractNumId w:val="17"/>
  </w:num>
  <w:num w:numId="4" w16cid:durableId="702830349">
    <w:abstractNumId w:val="10"/>
  </w:num>
  <w:num w:numId="5" w16cid:durableId="1910921950">
    <w:abstractNumId w:val="8"/>
  </w:num>
  <w:num w:numId="6" w16cid:durableId="689524018">
    <w:abstractNumId w:val="13"/>
  </w:num>
  <w:num w:numId="7" w16cid:durableId="972561786">
    <w:abstractNumId w:val="2"/>
  </w:num>
  <w:num w:numId="8" w16cid:durableId="1946451848">
    <w:abstractNumId w:val="12"/>
  </w:num>
  <w:num w:numId="9" w16cid:durableId="1810976788">
    <w:abstractNumId w:val="16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9"/>
  </w:num>
  <w:num w:numId="13" w16cid:durableId="1550871431">
    <w:abstractNumId w:val="18"/>
  </w:num>
  <w:num w:numId="14" w16cid:durableId="1908949923">
    <w:abstractNumId w:val="4"/>
  </w:num>
  <w:num w:numId="15" w16cid:durableId="279144637">
    <w:abstractNumId w:val="11"/>
  </w:num>
  <w:num w:numId="16" w16cid:durableId="1223637742">
    <w:abstractNumId w:val="1"/>
  </w:num>
  <w:num w:numId="17" w16cid:durableId="341246589">
    <w:abstractNumId w:val="7"/>
  </w:num>
  <w:num w:numId="18" w16cid:durableId="691953523">
    <w:abstractNumId w:val="15"/>
  </w:num>
  <w:num w:numId="19" w16cid:durableId="2675472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343F"/>
    <w:rsid w:val="001369D9"/>
    <w:rsid w:val="00136D12"/>
    <w:rsid w:val="001444E8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40A84"/>
    <w:rsid w:val="00446897"/>
    <w:rsid w:val="004474E3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3574"/>
    <w:rsid w:val="004D38CE"/>
    <w:rsid w:val="004D43B7"/>
    <w:rsid w:val="004D4F2E"/>
    <w:rsid w:val="004D70B5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B3ABA"/>
    <w:rsid w:val="005B5B45"/>
    <w:rsid w:val="005B75DE"/>
    <w:rsid w:val="005B7D1E"/>
    <w:rsid w:val="005C091F"/>
    <w:rsid w:val="005C0F0D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6987"/>
    <w:rsid w:val="00687B56"/>
    <w:rsid w:val="006933AC"/>
    <w:rsid w:val="00693BD8"/>
    <w:rsid w:val="006948FB"/>
    <w:rsid w:val="006A0BBA"/>
    <w:rsid w:val="006B46F5"/>
    <w:rsid w:val="006B719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3047B"/>
    <w:rsid w:val="00730C0B"/>
    <w:rsid w:val="00737B11"/>
    <w:rsid w:val="007404A5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5211"/>
    <w:rsid w:val="00775354"/>
    <w:rsid w:val="00775FAB"/>
    <w:rsid w:val="00777CFE"/>
    <w:rsid w:val="00781065"/>
    <w:rsid w:val="007960F6"/>
    <w:rsid w:val="0079739E"/>
    <w:rsid w:val="0079790B"/>
    <w:rsid w:val="007A7552"/>
    <w:rsid w:val="007B161A"/>
    <w:rsid w:val="007B24EB"/>
    <w:rsid w:val="007B7C78"/>
    <w:rsid w:val="007C15DE"/>
    <w:rsid w:val="007C34DD"/>
    <w:rsid w:val="007C41AC"/>
    <w:rsid w:val="007C5ABB"/>
    <w:rsid w:val="007C5E4C"/>
    <w:rsid w:val="007D1BAA"/>
    <w:rsid w:val="007D228C"/>
    <w:rsid w:val="007D2FB3"/>
    <w:rsid w:val="007E0F92"/>
    <w:rsid w:val="007E11E3"/>
    <w:rsid w:val="007E3BA2"/>
    <w:rsid w:val="007F17B3"/>
    <w:rsid w:val="007F48A4"/>
    <w:rsid w:val="00801DC5"/>
    <w:rsid w:val="00810446"/>
    <w:rsid w:val="00811B79"/>
    <w:rsid w:val="008125A2"/>
    <w:rsid w:val="00813EC1"/>
    <w:rsid w:val="00817F5D"/>
    <w:rsid w:val="00822806"/>
    <w:rsid w:val="008244DF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768CA"/>
    <w:rsid w:val="009808BE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232B"/>
    <w:rsid w:val="009E0371"/>
    <w:rsid w:val="009E2308"/>
    <w:rsid w:val="009F4EBC"/>
    <w:rsid w:val="00A0517E"/>
    <w:rsid w:val="00A06DC0"/>
    <w:rsid w:val="00A0742B"/>
    <w:rsid w:val="00A07D75"/>
    <w:rsid w:val="00A11143"/>
    <w:rsid w:val="00A127F7"/>
    <w:rsid w:val="00A2388E"/>
    <w:rsid w:val="00A25F8E"/>
    <w:rsid w:val="00A30DA5"/>
    <w:rsid w:val="00A311C2"/>
    <w:rsid w:val="00A35636"/>
    <w:rsid w:val="00A3698A"/>
    <w:rsid w:val="00A40090"/>
    <w:rsid w:val="00A404B6"/>
    <w:rsid w:val="00A4790B"/>
    <w:rsid w:val="00A5219A"/>
    <w:rsid w:val="00A5309A"/>
    <w:rsid w:val="00A53EF2"/>
    <w:rsid w:val="00A61C9C"/>
    <w:rsid w:val="00A65925"/>
    <w:rsid w:val="00A6629D"/>
    <w:rsid w:val="00A70E73"/>
    <w:rsid w:val="00A71E22"/>
    <w:rsid w:val="00A7270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E2A59"/>
    <w:rsid w:val="00AF33B5"/>
    <w:rsid w:val="00AF6016"/>
    <w:rsid w:val="00B00647"/>
    <w:rsid w:val="00B02B66"/>
    <w:rsid w:val="00B052E2"/>
    <w:rsid w:val="00B07316"/>
    <w:rsid w:val="00B10E04"/>
    <w:rsid w:val="00B135C4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673"/>
    <w:rsid w:val="00CC3AD8"/>
    <w:rsid w:val="00CC6AC5"/>
    <w:rsid w:val="00CD0AB8"/>
    <w:rsid w:val="00CD1561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6841"/>
    <w:rsid w:val="00D26A2C"/>
    <w:rsid w:val="00D26D99"/>
    <w:rsid w:val="00D30E85"/>
    <w:rsid w:val="00D311F2"/>
    <w:rsid w:val="00D34DA7"/>
    <w:rsid w:val="00D35501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C13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2360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63F1"/>
    <w:rsid w:val="00F40CF5"/>
    <w:rsid w:val="00F41371"/>
    <w:rsid w:val="00F427B5"/>
    <w:rsid w:val="00F4348F"/>
    <w:rsid w:val="00F535BB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4</cp:revision>
  <dcterms:created xsi:type="dcterms:W3CDTF">2025-08-01T07:58:00Z</dcterms:created>
  <dcterms:modified xsi:type="dcterms:W3CDTF">2025-08-01T08:31:00Z</dcterms:modified>
</cp:coreProperties>
</file>