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1E5CDB53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C0157A">
        <w:rPr>
          <w:rFonts w:hint="eastAsia"/>
          <w:bCs/>
          <w:u w:val="single"/>
        </w:rPr>
        <w:t>6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3D30A41B" w:rsidR="004B5FAA" w:rsidRPr="00552D4A" w:rsidRDefault="00D46BAA" w:rsidP="00D46BAA">
            <w:pPr>
              <w:pStyle w:val="a0"/>
              <w:spacing w:before="12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与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3.5 \ 4.0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版本，多体动力学部分计算结果对比，气动输入与对应版本相同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条件下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仅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多</w:t>
            </w:r>
            <w:proofErr w:type="gramStart"/>
            <w:r>
              <w:rPr>
                <w:rFonts w:hint="eastAsia"/>
                <w:b w:val="0"/>
                <w:bCs/>
                <w:sz w:val="24"/>
                <w:szCs w:val="24"/>
              </w:rPr>
              <w:t>体计算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结果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与</w:t>
            </w:r>
            <w:proofErr w:type="spellStart"/>
            <w:r w:rsidR="00C0157A"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 w:rsidR="00C0157A">
              <w:rPr>
                <w:rFonts w:hint="eastAsia"/>
                <w:b w:val="0"/>
                <w:bCs/>
                <w:sz w:val="24"/>
                <w:szCs w:val="24"/>
              </w:rPr>
              <w:t>误差不超过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1%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04EE0DB7" w14:textId="0C125D9E" w:rsidR="00C0157A" w:rsidRDefault="00C0157A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研究风电机组运行工况点稳态载荷响应求解方法，梳理技术路线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方法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原型测试。</w:t>
            </w:r>
          </w:p>
          <w:p w14:paraId="68E29506" w14:textId="0B561F04" w:rsidR="00C0157A" w:rsidRPr="00C0157A" w:rsidRDefault="00C0157A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718504E" w14:textId="3CE0D014" w:rsidR="00194020" w:rsidRDefault="00C0157A" w:rsidP="004B5FAA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研究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叶片中性轴坐标系，叶根坐标系定义方法；在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多体动力学模块新增叶根坐标系，支持叶片响应在叶根坐标系输出结果。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2ECAF0A7" w:rsidR="00194020" w:rsidRPr="00F1261C" w:rsidRDefault="00C0157A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研究</w:t>
            </w: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模型线性化中数值扰动加线性回归方法原理，梳理技术路线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，完成方法原型测试。</w:t>
            </w:r>
          </w:p>
        </w:tc>
      </w:tr>
      <w:tr w:rsidR="00436EDD" w14:paraId="0C1FE18F" w14:textId="77777777" w:rsidTr="001C402C">
        <w:trPr>
          <w:trHeight w:val="2041"/>
        </w:trPr>
        <w:tc>
          <w:tcPr>
            <w:tcW w:w="531" w:type="dxa"/>
          </w:tcPr>
          <w:p w14:paraId="65699F99" w14:textId="605E5E9E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01C9104" w14:textId="432675A0" w:rsidR="004B5FAA" w:rsidRDefault="00C0157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线性化理论手册学习、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线性化理论手册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，代码研究；多叶片坐标系变换方法学习。</w:t>
            </w:r>
          </w:p>
        </w:tc>
        <w:tc>
          <w:tcPr>
            <w:tcW w:w="750" w:type="dxa"/>
          </w:tcPr>
          <w:p w14:paraId="02F41788" w14:textId="5B076A5E" w:rsidR="00436EDD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9375E0C" w14:textId="49022A72" w:rsidR="00436EDD" w:rsidRPr="00CA1E46" w:rsidRDefault="00C0157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编写线性化模块开发者手册。</w:t>
            </w:r>
          </w:p>
        </w:tc>
      </w:tr>
      <w:tr w:rsidR="00436EDD" w:rsidRPr="00D218E0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5E01EAE1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49F22FF5" w:rsidR="00436EDD" w:rsidRPr="00F95C62" w:rsidRDefault="00C0157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梳理</w:t>
            </w: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C0157A">
              <w:rPr>
                <w:rFonts w:hint="eastAsia"/>
                <w:b w:val="0"/>
                <w:bCs/>
                <w:sz w:val="24"/>
                <w:szCs w:val="24"/>
              </w:rPr>
              <w:t>线性化方法框架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，编写线性化模块理论手册。</w:t>
            </w:r>
          </w:p>
        </w:tc>
        <w:tc>
          <w:tcPr>
            <w:tcW w:w="750" w:type="dxa"/>
          </w:tcPr>
          <w:p w14:paraId="7192178F" w14:textId="7E87A504" w:rsidR="00436EDD" w:rsidRPr="00F95C62" w:rsidRDefault="004B5FAA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10</w:t>
            </w:r>
            <w:r w:rsidR="0017165C">
              <w:rPr>
                <w:rFonts w:hint="eastAsia"/>
                <w:b w:val="0"/>
                <w:bCs/>
                <w:sz w:val="24"/>
                <w:szCs w:val="24"/>
              </w:rPr>
              <w:t>0</w:t>
            </w:r>
            <w:r w:rsidR="00436EDD">
              <w:rPr>
                <w:rFonts w:hint="eastAsia"/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0C9EC077" w14:textId="3A3ADDC5" w:rsidR="00436EDD" w:rsidRPr="00CA1E46" w:rsidRDefault="00C0157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开始编写线性化模块代码。</w:t>
            </w: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A3EB7" w14:textId="77777777" w:rsidR="00E041E6" w:rsidRDefault="00E041E6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66AF20E7" w14:textId="77777777" w:rsidR="00E041E6" w:rsidRDefault="00E041E6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4252E" w14:textId="77777777" w:rsidR="00E041E6" w:rsidRDefault="00E041E6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39EEA794" w14:textId="77777777" w:rsidR="00E041E6" w:rsidRDefault="00E041E6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4"/>
  </w:num>
  <w:num w:numId="2" w16cid:durableId="1474370457">
    <w:abstractNumId w:val="0"/>
  </w:num>
  <w:num w:numId="3" w16cid:durableId="815801071">
    <w:abstractNumId w:val="3"/>
  </w:num>
  <w:num w:numId="4" w16cid:durableId="129788640">
    <w:abstractNumId w:val="5"/>
  </w:num>
  <w:num w:numId="5" w16cid:durableId="848179520">
    <w:abstractNumId w:val="2"/>
  </w:num>
  <w:num w:numId="6" w16cid:durableId="77687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638A3"/>
    <w:rsid w:val="00273C70"/>
    <w:rsid w:val="00277E36"/>
    <w:rsid w:val="00291F7B"/>
    <w:rsid w:val="002A68DB"/>
    <w:rsid w:val="002C3ABC"/>
    <w:rsid w:val="002D3DB2"/>
    <w:rsid w:val="00335A5E"/>
    <w:rsid w:val="00342534"/>
    <w:rsid w:val="003462B8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27853"/>
    <w:rsid w:val="00552D4A"/>
    <w:rsid w:val="00555517"/>
    <w:rsid w:val="00564A39"/>
    <w:rsid w:val="00572C62"/>
    <w:rsid w:val="005B7986"/>
    <w:rsid w:val="005C5906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90BAA"/>
    <w:rsid w:val="006C3BC3"/>
    <w:rsid w:val="006E736F"/>
    <w:rsid w:val="00715046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9CB"/>
    <w:rsid w:val="00890D5B"/>
    <w:rsid w:val="0089401F"/>
    <w:rsid w:val="008F42DF"/>
    <w:rsid w:val="00925D5F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64A21"/>
    <w:rsid w:val="00AA3C47"/>
    <w:rsid w:val="00AB22F9"/>
    <w:rsid w:val="00AB3818"/>
    <w:rsid w:val="00AC2A45"/>
    <w:rsid w:val="00AD022C"/>
    <w:rsid w:val="00AF2AE3"/>
    <w:rsid w:val="00B00DB7"/>
    <w:rsid w:val="00B21E3C"/>
    <w:rsid w:val="00B3359F"/>
    <w:rsid w:val="00B46292"/>
    <w:rsid w:val="00B46FB7"/>
    <w:rsid w:val="00B55CC6"/>
    <w:rsid w:val="00BB1DC6"/>
    <w:rsid w:val="00BB1E90"/>
    <w:rsid w:val="00BC6B90"/>
    <w:rsid w:val="00BD1537"/>
    <w:rsid w:val="00BD443E"/>
    <w:rsid w:val="00C0157A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46BAA"/>
    <w:rsid w:val="00D54F45"/>
    <w:rsid w:val="00D67612"/>
    <w:rsid w:val="00D7568E"/>
    <w:rsid w:val="00D77837"/>
    <w:rsid w:val="00D92C47"/>
    <w:rsid w:val="00DA563E"/>
    <w:rsid w:val="00DC06D9"/>
    <w:rsid w:val="00DD0080"/>
    <w:rsid w:val="00DE6147"/>
    <w:rsid w:val="00DF675A"/>
    <w:rsid w:val="00E041E6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45CFC"/>
    <w:rsid w:val="00F52254"/>
    <w:rsid w:val="00F6021A"/>
    <w:rsid w:val="00F65D02"/>
    <w:rsid w:val="00F66FCC"/>
    <w:rsid w:val="00F72B87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93</Words>
  <Characters>532</Characters>
  <Application>Microsoft Office Word</Application>
  <DocSecurity>0</DocSecurity>
  <Lines>4</Lines>
  <Paragraphs>1</Paragraphs>
  <ScaleCrop>false</ScaleCrop>
  <Company>Kingsoft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2025-06-27T06:39:00Z</dcterms:created>
  <dcterms:modified xsi:type="dcterms:W3CDTF">2025-06-27T07:55:00Z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