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4939C" w14:textId="39FEF959" w:rsidR="0041050F" w:rsidRPr="00DF58DA" w:rsidRDefault="0041050F" w:rsidP="0041050F">
      <w:pPr>
        <w:pStyle w:val="a3"/>
        <w:spacing w:line="360" w:lineRule="auto"/>
        <w:ind w:left="717" w:firstLineChars="0" w:firstLine="0"/>
        <w:jc w:val="center"/>
        <w:rPr>
          <w:rFonts w:ascii="Arial" w:eastAsia="黑体" w:hAnsi="Arial" w:cs="Arial"/>
          <w:kern w:val="0"/>
          <w:sz w:val="36"/>
        </w:rPr>
      </w:pPr>
      <w:r w:rsidRPr="00DF58DA">
        <w:rPr>
          <w:rFonts w:ascii="Arial" w:eastAsia="黑体" w:hAnsi="Arial" w:cs="Arial"/>
          <w:kern w:val="0"/>
          <w:sz w:val="36"/>
        </w:rPr>
        <w:t>周报（</w:t>
      </w:r>
      <w:r w:rsidRPr="00DF58DA">
        <w:rPr>
          <w:rFonts w:ascii="Arial" w:eastAsia="黑体" w:hAnsi="Arial" w:cs="Arial"/>
          <w:kern w:val="0"/>
          <w:sz w:val="36"/>
        </w:rPr>
        <w:t>202</w:t>
      </w:r>
      <w:r w:rsidR="00B46317">
        <w:rPr>
          <w:rFonts w:ascii="Arial" w:eastAsia="黑体" w:hAnsi="Arial" w:cs="Arial" w:hint="eastAsia"/>
          <w:kern w:val="0"/>
          <w:sz w:val="36"/>
        </w:rPr>
        <w:t>5</w:t>
      </w:r>
      <w:r w:rsidRPr="00DF58DA">
        <w:rPr>
          <w:rFonts w:ascii="Arial" w:eastAsia="黑体" w:hAnsi="Arial" w:cs="Arial"/>
          <w:kern w:val="0"/>
          <w:sz w:val="36"/>
        </w:rPr>
        <w:t>.</w:t>
      </w:r>
      <w:r w:rsidR="00596E76">
        <w:rPr>
          <w:rFonts w:ascii="Arial" w:eastAsia="黑体" w:hAnsi="Arial" w:cs="Arial" w:hint="eastAsia"/>
          <w:kern w:val="0"/>
          <w:sz w:val="36"/>
        </w:rPr>
        <w:t>2</w:t>
      </w:r>
      <w:r w:rsidRPr="00DF58DA">
        <w:rPr>
          <w:rFonts w:ascii="Arial" w:eastAsia="黑体" w:hAnsi="Arial" w:cs="Arial"/>
          <w:kern w:val="0"/>
          <w:sz w:val="36"/>
        </w:rPr>
        <w:t>.</w:t>
      </w:r>
      <w:r w:rsidR="00596E76">
        <w:rPr>
          <w:rFonts w:ascii="Arial" w:eastAsia="黑体" w:hAnsi="Arial" w:cs="Arial" w:hint="eastAsia"/>
          <w:kern w:val="0"/>
          <w:sz w:val="36"/>
        </w:rPr>
        <w:t>17</w:t>
      </w:r>
      <w:r w:rsidRPr="00DF58DA">
        <w:rPr>
          <w:rFonts w:ascii="Arial" w:eastAsia="黑体" w:hAnsi="Arial" w:cs="Arial"/>
          <w:kern w:val="0"/>
          <w:sz w:val="36"/>
        </w:rPr>
        <w:t>-</w:t>
      </w:r>
      <w:r>
        <w:rPr>
          <w:rFonts w:ascii="Arial" w:eastAsia="黑体" w:hAnsi="Arial" w:cs="Arial"/>
          <w:kern w:val="0"/>
          <w:sz w:val="36"/>
        </w:rPr>
        <w:t>2</w:t>
      </w:r>
      <w:r w:rsidR="00F427CF">
        <w:rPr>
          <w:rFonts w:ascii="Arial" w:eastAsia="黑体" w:hAnsi="Arial" w:cs="Arial" w:hint="eastAsia"/>
          <w:kern w:val="0"/>
          <w:sz w:val="36"/>
        </w:rPr>
        <w:t>5.</w:t>
      </w:r>
      <w:r w:rsidR="00596E76">
        <w:rPr>
          <w:rFonts w:ascii="Arial" w:eastAsia="黑体" w:hAnsi="Arial" w:cs="Arial" w:hint="eastAsia"/>
          <w:kern w:val="0"/>
          <w:sz w:val="36"/>
        </w:rPr>
        <w:t>2</w:t>
      </w:r>
      <w:r w:rsidR="00F427CF">
        <w:rPr>
          <w:rFonts w:ascii="Arial" w:eastAsia="黑体" w:hAnsi="Arial" w:cs="Arial" w:hint="eastAsia"/>
          <w:kern w:val="0"/>
          <w:sz w:val="36"/>
        </w:rPr>
        <w:t>.</w:t>
      </w:r>
      <w:r w:rsidR="00596E76">
        <w:rPr>
          <w:rFonts w:ascii="Arial" w:eastAsia="黑体" w:hAnsi="Arial" w:cs="Arial" w:hint="eastAsia"/>
          <w:kern w:val="0"/>
          <w:sz w:val="36"/>
        </w:rPr>
        <w:t>21</w:t>
      </w:r>
      <w:r w:rsidRPr="00DF58DA">
        <w:rPr>
          <w:rFonts w:ascii="Arial" w:eastAsia="黑体" w:hAnsi="Arial" w:cs="Arial" w:hint="eastAsia"/>
          <w:kern w:val="0"/>
          <w:sz w:val="36"/>
        </w:rPr>
        <w:t>）</w:t>
      </w:r>
    </w:p>
    <w:p w14:paraId="60B14819" w14:textId="103DEE25" w:rsidR="009819A6" w:rsidRPr="00D4769D" w:rsidRDefault="00D4769D" w:rsidP="00D4769D">
      <w:pPr>
        <w:rPr>
          <w:rFonts w:ascii="Arial" w:eastAsia=".PingFang SC" w:hAnsi="Arial" w:cs="Arial"/>
          <w:b/>
          <w:bCs/>
          <w:kern w:val="0"/>
          <w:sz w:val="28"/>
        </w:rPr>
      </w:pPr>
      <w:r w:rsidRPr="00D4769D">
        <w:rPr>
          <w:rFonts w:ascii="Arial" w:eastAsia=".PingFang SC" w:hAnsi="Arial" w:cs="Arial" w:hint="eastAsia"/>
          <w:b/>
          <w:bCs/>
          <w:kern w:val="0"/>
          <w:sz w:val="28"/>
        </w:rPr>
        <w:t>一、</w:t>
      </w:r>
      <w:r w:rsidR="009819A6" w:rsidRPr="00D4769D">
        <w:rPr>
          <w:rFonts w:ascii="Arial" w:eastAsia=".PingFang SC" w:hAnsi="Arial" w:cs="Arial" w:hint="eastAsia"/>
          <w:b/>
          <w:bCs/>
          <w:kern w:val="0"/>
          <w:sz w:val="28"/>
        </w:rPr>
        <w:t>团队建设</w:t>
      </w:r>
    </w:p>
    <w:p w14:paraId="52648822" w14:textId="1AACBBE7" w:rsidR="00453E07" w:rsidRDefault="00596E76" w:rsidP="00453E07">
      <w:pPr>
        <w:pStyle w:val="a3"/>
        <w:numPr>
          <w:ilvl w:val="1"/>
          <w:numId w:val="6"/>
        </w:numPr>
        <w:spacing w:line="360" w:lineRule="auto"/>
        <w:ind w:firstLineChars="0"/>
        <w:rPr>
          <w:rFonts w:ascii="Arial" w:eastAsia=".PingFang SC" w:hAnsi="Arial" w:cs="Arial"/>
          <w:kern w:val="0"/>
          <w:sz w:val="28"/>
        </w:rPr>
      </w:pPr>
      <w:r>
        <w:rPr>
          <w:rFonts w:ascii="Arial" w:eastAsia=".PingFang SC" w:hAnsi="Arial" w:cs="Arial" w:hint="eastAsia"/>
          <w:kern w:val="0"/>
          <w:sz w:val="28"/>
        </w:rPr>
        <w:t>参加</w:t>
      </w:r>
      <w:r w:rsidRPr="00596E76">
        <w:rPr>
          <w:rFonts w:ascii="Arial" w:eastAsia=".PingFang SC" w:hAnsi="Arial" w:cs="Arial" w:hint="eastAsia"/>
          <w:kern w:val="0"/>
          <w:sz w:val="28"/>
        </w:rPr>
        <w:t>王加浩博士</w:t>
      </w:r>
      <w:r>
        <w:rPr>
          <w:rFonts w:ascii="Arial" w:eastAsia=".PingFang SC" w:hAnsi="Arial" w:cs="Arial" w:hint="eastAsia"/>
          <w:kern w:val="0"/>
          <w:sz w:val="28"/>
        </w:rPr>
        <w:t>《</w:t>
      </w:r>
      <w:r w:rsidRPr="00596E76">
        <w:rPr>
          <w:rFonts w:ascii="Arial" w:eastAsia=".PingFang SC" w:hAnsi="Arial" w:cs="Arial"/>
          <w:kern w:val="0"/>
          <w:sz w:val="28"/>
        </w:rPr>
        <w:t>仿生流动控制及多物理场流体拓扑优化</w:t>
      </w:r>
      <w:r>
        <w:rPr>
          <w:rFonts w:ascii="Arial" w:eastAsia=".PingFang SC" w:hAnsi="Arial" w:cs="Arial" w:hint="eastAsia"/>
          <w:kern w:val="0"/>
          <w:sz w:val="28"/>
        </w:rPr>
        <w:t>》主题交流</w:t>
      </w:r>
      <w:r w:rsidR="00453E07" w:rsidRPr="002E3FDE">
        <w:rPr>
          <w:rFonts w:ascii="Arial" w:eastAsia=".PingFang SC" w:hAnsi="Arial" w:cs="Arial" w:hint="eastAsia"/>
          <w:kern w:val="0"/>
          <w:sz w:val="28"/>
        </w:rPr>
        <w:t>；</w:t>
      </w:r>
    </w:p>
    <w:p w14:paraId="1AF1DC23" w14:textId="48A56247" w:rsidR="00D4769D" w:rsidRDefault="000E410F" w:rsidP="00D4769D">
      <w:pPr>
        <w:pStyle w:val="a3"/>
        <w:numPr>
          <w:ilvl w:val="1"/>
          <w:numId w:val="6"/>
        </w:numPr>
        <w:spacing w:line="360" w:lineRule="auto"/>
        <w:ind w:firstLineChars="0"/>
        <w:rPr>
          <w:rFonts w:ascii="Arial" w:eastAsia=".PingFang SC" w:hAnsi="Arial" w:cs="Arial"/>
          <w:kern w:val="0"/>
          <w:sz w:val="28"/>
        </w:rPr>
      </w:pPr>
      <w:r>
        <w:rPr>
          <w:rFonts w:ascii="Arial" w:eastAsia=".PingFang SC" w:hAnsi="Arial" w:cs="Arial" w:hint="eastAsia"/>
          <w:kern w:val="0"/>
          <w:sz w:val="28"/>
        </w:rPr>
        <w:t>邀请东北农业大学李岩教授作</w:t>
      </w:r>
      <w:r w:rsidRPr="000E410F">
        <w:rPr>
          <w:rFonts w:ascii="Arial" w:eastAsia=".PingFang SC" w:hAnsi="Arial" w:cs="Arial" w:hint="eastAsia"/>
          <w:kern w:val="0"/>
          <w:sz w:val="28"/>
        </w:rPr>
        <w:t>《风电机组叶片结冰及其防护》专题讲座</w:t>
      </w:r>
      <w:r w:rsidR="000C50C7">
        <w:rPr>
          <w:rFonts w:ascii="Arial" w:eastAsia=".PingFang SC" w:hAnsi="Arial" w:cs="Arial" w:hint="eastAsia"/>
          <w:kern w:val="0"/>
          <w:sz w:val="28"/>
        </w:rPr>
        <w:t>；</w:t>
      </w:r>
    </w:p>
    <w:p w14:paraId="15FA1EC2" w14:textId="53C30A54" w:rsidR="00C572DC" w:rsidRPr="00C572DC" w:rsidRDefault="00C572DC" w:rsidP="00C572DC">
      <w:pPr>
        <w:pStyle w:val="a3"/>
        <w:numPr>
          <w:ilvl w:val="1"/>
          <w:numId w:val="6"/>
        </w:numPr>
        <w:spacing w:line="360" w:lineRule="auto"/>
        <w:ind w:firstLineChars="0"/>
        <w:rPr>
          <w:rFonts w:ascii="Arial" w:eastAsia=".PingFang SC" w:hAnsi="Arial" w:cs="Arial"/>
          <w:kern w:val="0"/>
          <w:sz w:val="28"/>
        </w:rPr>
      </w:pPr>
      <w:r>
        <w:rPr>
          <w:rFonts w:ascii="Arial" w:eastAsia=".PingFang SC" w:hAnsi="Arial" w:cs="Arial" w:hint="eastAsia"/>
          <w:kern w:val="0"/>
          <w:sz w:val="28"/>
        </w:rPr>
        <w:t>参加软件组《</w:t>
      </w:r>
      <w:r w:rsidRPr="00C572DC">
        <w:rPr>
          <w:rFonts w:ascii="Arial" w:eastAsia=".PingFang SC" w:hAnsi="Arial" w:cs="Arial"/>
          <w:kern w:val="0"/>
          <w:sz w:val="28"/>
        </w:rPr>
        <w:t xml:space="preserve">2025 </w:t>
      </w:r>
      <w:r w:rsidRPr="00C572DC">
        <w:rPr>
          <w:rFonts w:ascii="Arial" w:eastAsia=".PingFang SC" w:hAnsi="Arial" w:cs="Arial"/>
          <w:kern w:val="0"/>
          <w:sz w:val="28"/>
        </w:rPr>
        <w:t>年度任务清单和任务书评审与讨论</w:t>
      </w:r>
      <w:r w:rsidRPr="00C572DC">
        <w:rPr>
          <w:rFonts w:ascii="Arial" w:eastAsia=".PingFang SC" w:hAnsi="Arial" w:cs="Arial" w:hint="eastAsia"/>
          <w:kern w:val="0"/>
          <w:sz w:val="28"/>
        </w:rPr>
        <w:t>年度任务清单和任务书专题会</w:t>
      </w:r>
      <w:r w:rsidRPr="00C572DC">
        <w:rPr>
          <w:rFonts w:ascii="Arial" w:eastAsia=".PingFang SC" w:hAnsi="Arial" w:cs="Arial" w:hint="eastAsia"/>
          <w:kern w:val="0"/>
          <w:sz w:val="28"/>
        </w:rPr>
        <w:t>》</w:t>
      </w:r>
      <w:r w:rsidR="004F0974">
        <w:rPr>
          <w:rFonts w:ascii="Arial" w:eastAsia=".PingFang SC" w:hAnsi="Arial" w:cs="Arial" w:hint="eastAsia"/>
          <w:kern w:val="0"/>
          <w:sz w:val="28"/>
        </w:rPr>
        <w:t>；</w:t>
      </w:r>
    </w:p>
    <w:p w14:paraId="667246FF" w14:textId="2EE1A45E" w:rsidR="00596E76" w:rsidRPr="000E410F" w:rsidRDefault="00D249C5" w:rsidP="000E410F">
      <w:pPr>
        <w:pStyle w:val="a3"/>
        <w:numPr>
          <w:ilvl w:val="1"/>
          <w:numId w:val="6"/>
        </w:numPr>
        <w:spacing w:line="360" w:lineRule="auto"/>
        <w:ind w:firstLineChars="0"/>
        <w:rPr>
          <w:rFonts w:ascii="Arial" w:eastAsia=".PingFang SC" w:hAnsi="Arial" w:cs="Arial" w:hint="eastAsia"/>
          <w:kern w:val="0"/>
          <w:sz w:val="28"/>
        </w:rPr>
      </w:pPr>
      <w:r>
        <w:rPr>
          <w:rFonts w:ascii="Arial" w:eastAsia=".PingFang SC" w:hAnsi="Arial" w:cs="Arial" w:hint="eastAsia"/>
          <w:kern w:val="0"/>
          <w:sz w:val="28"/>
        </w:rPr>
        <w:t>编写《</w:t>
      </w:r>
      <w:r w:rsidRPr="00D249C5">
        <w:rPr>
          <w:rFonts w:ascii="Arial" w:eastAsia=".PingFang SC" w:hAnsi="Arial" w:cs="Arial" w:hint="eastAsia"/>
          <w:kern w:val="0"/>
          <w:sz w:val="28"/>
        </w:rPr>
        <w:t>风电机组团队超算算力使用情况说明</w:t>
      </w:r>
      <w:r>
        <w:rPr>
          <w:rFonts w:ascii="Arial" w:eastAsia=".PingFang SC" w:hAnsi="Arial" w:cs="Arial" w:hint="eastAsia"/>
          <w:kern w:val="0"/>
          <w:sz w:val="28"/>
        </w:rPr>
        <w:t>》，向科创部申请增加</w:t>
      </w:r>
      <w:r>
        <w:rPr>
          <w:rFonts w:ascii="Arial" w:eastAsia=".PingFang SC" w:hAnsi="Arial" w:cs="Arial" w:hint="eastAsia"/>
          <w:kern w:val="0"/>
          <w:sz w:val="28"/>
        </w:rPr>
        <w:t>100</w:t>
      </w:r>
      <w:r>
        <w:rPr>
          <w:rFonts w:ascii="Arial" w:eastAsia=".PingFang SC" w:hAnsi="Arial" w:cs="Arial" w:hint="eastAsia"/>
          <w:kern w:val="0"/>
          <w:sz w:val="28"/>
        </w:rPr>
        <w:t>万核时</w:t>
      </w:r>
      <w:r w:rsidR="00D95332">
        <w:rPr>
          <w:rFonts w:ascii="Arial" w:eastAsia=".PingFang SC" w:hAnsi="Arial" w:cs="Arial" w:hint="eastAsia"/>
          <w:kern w:val="0"/>
          <w:sz w:val="28"/>
        </w:rPr>
        <w:t>。</w:t>
      </w:r>
    </w:p>
    <w:p w14:paraId="4ED9AA8E" w14:textId="5D16C5BB" w:rsidR="0041050F" w:rsidRPr="000337B8" w:rsidRDefault="000337B8" w:rsidP="000337B8">
      <w:pPr>
        <w:rPr>
          <w:rFonts w:ascii="Arial" w:eastAsia=".PingFang SC" w:hAnsi="Arial" w:cs="Arial"/>
          <w:kern w:val="0"/>
          <w:sz w:val="28"/>
        </w:rPr>
      </w:pPr>
      <w:r>
        <w:rPr>
          <w:rFonts w:ascii="Arial" w:eastAsia=".PingFang SC" w:hAnsi="Arial" w:cs="Arial" w:hint="eastAsia"/>
          <w:b/>
          <w:bCs/>
          <w:kern w:val="0"/>
          <w:sz w:val="28"/>
        </w:rPr>
        <w:t>二、</w:t>
      </w:r>
      <w:r w:rsidR="0041050F" w:rsidRPr="000337B8">
        <w:rPr>
          <w:rFonts w:ascii="Arial" w:eastAsia=".PingFang SC" w:hAnsi="Arial" w:cs="Arial"/>
          <w:b/>
          <w:bCs/>
          <w:kern w:val="0"/>
          <w:sz w:val="28"/>
        </w:rPr>
        <w:t>科学研究</w:t>
      </w:r>
      <w:r w:rsidR="0041050F" w:rsidRPr="000337B8">
        <w:rPr>
          <w:rFonts w:ascii="Arial" w:eastAsia="宋体" w:hAnsi="Arial" w:cs="Arial"/>
          <w:sz w:val="36"/>
        </w:rPr>
        <w:t>：</w:t>
      </w:r>
      <w:r w:rsidR="0041050F" w:rsidRPr="000337B8">
        <w:rPr>
          <w:rFonts w:ascii="Arial" w:eastAsia=".PingFang SC" w:hAnsi="Arial" w:cs="Arial"/>
          <w:kern w:val="0"/>
          <w:sz w:val="28"/>
        </w:rPr>
        <w:t xml:space="preserve"> </w:t>
      </w:r>
    </w:p>
    <w:p w14:paraId="5AC5FA6B" w14:textId="648B16D6" w:rsidR="005E6ACA" w:rsidRDefault="00C572DC" w:rsidP="005E6ACA">
      <w:pPr>
        <w:pStyle w:val="a3"/>
        <w:numPr>
          <w:ilvl w:val="1"/>
          <w:numId w:val="10"/>
        </w:numPr>
        <w:spacing w:line="360" w:lineRule="auto"/>
        <w:ind w:firstLineChars="0"/>
        <w:rPr>
          <w:rFonts w:ascii="Arial" w:eastAsia=".PingFang SC" w:hAnsi="Arial" w:cs="Arial"/>
          <w:kern w:val="0"/>
          <w:sz w:val="28"/>
        </w:rPr>
      </w:pPr>
      <w:r>
        <w:rPr>
          <w:rFonts w:ascii="Arial" w:eastAsia=".PingFang SC" w:hAnsi="Arial" w:cs="Arial" w:hint="eastAsia"/>
          <w:kern w:val="0"/>
          <w:sz w:val="28"/>
        </w:rPr>
        <w:t>完成</w:t>
      </w:r>
      <w:r w:rsidR="005E6ACA">
        <w:rPr>
          <w:rFonts w:ascii="Arial" w:eastAsia=".PingFang SC" w:hAnsi="Arial" w:cs="Arial" w:hint="eastAsia"/>
          <w:kern w:val="0"/>
          <w:sz w:val="28"/>
        </w:rPr>
        <w:t>多体</w:t>
      </w:r>
      <w:r w:rsidR="00D95332">
        <w:rPr>
          <w:rFonts w:ascii="Arial" w:eastAsia=".PingFang SC" w:hAnsi="Arial" w:cs="Arial" w:hint="eastAsia"/>
          <w:kern w:val="0"/>
          <w:sz w:val="28"/>
        </w:rPr>
        <w:t>动力学模块机组偏航</w:t>
      </w:r>
      <w:r w:rsidR="00915BD7">
        <w:rPr>
          <w:rFonts w:ascii="Arial" w:eastAsia=".PingFang SC" w:hAnsi="Arial" w:cs="Arial" w:hint="eastAsia"/>
          <w:kern w:val="0"/>
          <w:sz w:val="28"/>
        </w:rPr>
        <w:t>代码</w:t>
      </w:r>
      <w:r w:rsidR="00915BD7">
        <w:rPr>
          <w:rFonts w:ascii="Arial" w:eastAsia=".PingFang SC" w:hAnsi="Arial" w:cs="Arial" w:hint="eastAsia"/>
          <w:kern w:val="0"/>
          <w:sz w:val="28"/>
        </w:rPr>
        <w:t>debug</w:t>
      </w:r>
      <w:r>
        <w:rPr>
          <w:rFonts w:ascii="Arial" w:eastAsia=".PingFang SC" w:hAnsi="Arial" w:cs="Arial" w:hint="eastAsia"/>
          <w:kern w:val="0"/>
          <w:sz w:val="28"/>
        </w:rPr>
        <w:t>，更新</w:t>
      </w:r>
      <w:r>
        <w:rPr>
          <w:rFonts w:ascii="Arial" w:eastAsia=".PingFang SC" w:hAnsi="Arial" w:cs="Arial" w:hint="eastAsia"/>
          <w:kern w:val="0"/>
          <w:sz w:val="28"/>
        </w:rPr>
        <w:t>git</w:t>
      </w:r>
      <w:r>
        <w:rPr>
          <w:rFonts w:ascii="Arial" w:eastAsia=".PingFang SC" w:hAnsi="Arial" w:cs="Arial" w:hint="eastAsia"/>
          <w:kern w:val="0"/>
          <w:sz w:val="28"/>
        </w:rPr>
        <w:t>仓库代码</w:t>
      </w:r>
      <w:r w:rsidR="005E6ACA">
        <w:rPr>
          <w:rFonts w:ascii="Arial" w:eastAsia=".PingFang SC" w:hAnsi="Arial" w:cs="Arial" w:hint="eastAsia"/>
          <w:kern w:val="0"/>
          <w:sz w:val="28"/>
        </w:rPr>
        <w:t>；</w:t>
      </w:r>
    </w:p>
    <w:p w14:paraId="3EBCF158" w14:textId="3EB953FC" w:rsidR="00D95332" w:rsidRPr="00E42F5F" w:rsidRDefault="00C572DC" w:rsidP="005E6ACA">
      <w:pPr>
        <w:pStyle w:val="a3"/>
        <w:numPr>
          <w:ilvl w:val="1"/>
          <w:numId w:val="10"/>
        </w:numPr>
        <w:spacing w:line="360" w:lineRule="auto"/>
        <w:ind w:firstLineChars="0"/>
        <w:rPr>
          <w:rFonts w:ascii="Arial" w:eastAsia=".PingFang SC" w:hAnsi="Arial" w:cs="Arial"/>
          <w:kern w:val="0"/>
          <w:sz w:val="28"/>
        </w:rPr>
      </w:pPr>
      <w:r>
        <w:rPr>
          <w:rFonts w:ascii="Arial" w:eastAsia=".PingFang SC" w:hAnsi="Arial" w:cs="Arial" w:hint="eastAsia"/>
          <w:kern w:val="0"/>
          <w:sz w:val="28"/>
        </w:rPr>
        <w:t>验证多体向气动传递的叶片变形量、叶素单元朝向正确性，推进多体与气动双向耦合</w:t>
      </w:r>
      <w:r w:rsidR="00D95332">
        <w:rPr>
          <w:rFonts w:ascii="Arial" w:eastAsia=".PingFang SC" w:hAnsi="Arial" w:cs="Arial" w:hint="eastAsia"/>
          <w:kern w:val="0"/>
          <w:sz w:val="28"/>
        </w:rPr>
        <w:t>。</w:t>
      </w:r>
    </w:p>
    <w:p w14:paraId="79C03388" w14:textId="77777777" w:rsidR="0041050F" w:rsidRPr="008509F4" w:rsidRDefault="0041050F" w:rsidP="0041050F">
      <w:pPr>
        <w:rPr>
          <w:rFonts w:ascii="Arial" w:eastAsia="宋体" w:hAnsi="Arial" w:cs="Arial"/>
          <w:sz w:val="36"/>
        </w:rPr>
      </w:pPr>
      <w:r>
        <w:rPr>
          <w:rFonts w:ascii="Arial" w:eastAsia=".PingFang SC" w:hAnsi="Arial" w:cs="Arial" w:hint="eastAsia"/>
          <w:b/>
          <w:bCs/>
          <w:kern w:val="0"/>
          <w:sz w:val="28"/>
        </w:rPr>
        <w:t>三</w:t>
      </w:r>
      <w:r w:rsidRPr="00DF58DA">
        <w:rPr>
          <w:rFonts w:ascii="Arial" w:eastAsia=".PingFang SC" w:hAnsi="Arial" w:cs="Arial"/>
          <w:b/>
          <w:bCs/>
          <w:kern w:val="0"/>
          <w:sz w:val="28"/>
        </w:rPr>
        <w:t>、下周计划</w:t>
      </w:r>
      <w:r w:rsidRPr="00DF58DA">
        <w:rPr>
          <w:rFonts w:ascii="Arial" w:eastAsia="宋体" w:hAnsi="Arial" w:cs="Arial"/>
          <w:sz w:val="36"/>
        </w:rPr>
        <w:t>：</w:t>
      </w:r>
    </w:p>
    <w:p w14:paraId="0D297FB2" w14:textId="642A01A9" w:rsidR="00915BD7" w:rsidRDefault="00915BD7" w:rsidP="00915BD7">
      <w:pPr>
        <w:pStyle w:val="a3"/>
        <w:numPr>
          <w:ilvl w:val="1"/>
          <w:numId w:val="11"/>
        </w:numPr>
        <w:spacing w:line="360" w:lineRule="auto"/>
        <w:ind w:firstLineChars="0"/>
        <w:rPr>
          <w:rFonts w:ascii="Arial" w:eastAsia=".PingFang SC" w:hAnsi="Arial" w:cs="Arial"/>
          <w:kern w:val="0"/>
          <w:sz w:val="28"/>
        </w:rPr>
      </w:pPr>
      <w:r>
        <w:rPr>
          <w:rFonts w:ascii="微软雅黑" w:eastAsia="微软雅黑" w:hAnsi="微软雅黑" w:cs="Times New Roman" w:hint="eastAsia"/>
          <w:kern w:val="0"/>
          <w:sz w:val="28"/>
          <w:szCs w:val="28"/>
        </w:rPr>
        <w:t>继续调研风电机组多体动力学研究进展</w:t>
      </w:r>
      <w:r w:rsidR="00D95332">
        <w:rPr>
          <w:rFonts w:ascii="微软雅黑" w:eastAsia="微软雅黑" w:hAnsi="微软雅黑" w:cs="Times New Roman" w:hint="eastAsia"/>
          <w:kern w:val="0"/>
          <w:sz w:val="28"/>
          <w:szCs w:val="28"/>
        </w:rPr>
        <w:t>及理论学习</w:t>
      </w:r>
      <w:r w:rsidRPr="002E3FDE">
        <w:rPr>
          <w:rFonts w:ascii="Arial" w:eastAsia=".PingFang SC" w:hAnsi="Arial" w:cs="Arial"/>
          <w:kern w:val="0"/>
          <w:sz w:val="28"/>
        </w:rPr>
        <w:t>；</w:t>
      </w:r>
    </w:p>
    <w:p w14:paraId="0C149444" w14:textId="0CFA8CFD" w:rsidR="00915BD7" w:rsidRDefault="00C572DC" w:rsidP="00915BD7">
      <w:pPr>
        <w:pStyle w:val="a3"/>
        <w:numPr>
          <w:ilvl w:val="1"/>
          <w:numId w:val="11"/>
        </w:numPr>
        <w:spacing w:line="360" w:lineRule="auto"/>
        <w:ind w:firstLineChars="0"/>
        <w:rPr>
          <w:rFonts w:ascii="Arial" w:eastAsia=".PingFang SC" w:hAnsi="Arial" w:cs="Arial"/>
          <w:kern w:val="0"/>
          <w:sz w:val="28"/>
        </w:rPr>
      </w:pPr>
      <w:r>
        <w:rPr>
          <w:rFonts w:ascii="Arial" w:eastAsia=".PingFang SC" w:hAnsi="Arial" w:cs="Arial" w:hint="eastAsia"/>
          <w:kern w:val="0"/>
          <w:sz w:val="28"/>
        </w:rPr>
        <w:t>细化</w:t>
      </w:r>
      <w:r>
        <w:rPr>
          <w:rFonts w:ascii="Arial" w:eastAsia=".PingFang SC" w:hAnsi="Arial" w:cs="Arial" w:hint="eastAsia"/>
          <w:kern w:val="0"/>
          <w:sz w:val="28"/>
        </w:rPr>
        <w:t>2025</w:t>
      </w:r>
      <w:r>
        <w:rPr>
          <w:rFonts w:ascii="Arial" w:eastAsia=".PingFang SC" w:hAnsi="Arial" w:cs="Arial" w:hint="eastAsia"/>
          <w:kern w:val="0"/>
          <w:sz w:val="28"/>
        </w:rPr>
        <w:t>年多体动力学部分任务进展；</w:t>
      </w:r>
    </w:p>
    <w:p w14:paraId="1C960B83" w14:textId="469F0C9B" w:rsidR="00C572DC" w:rsidRPr="00E42F5F" w:rsidRDefault="00C572DC" w:rsidP="00915BD7">
      <w:pPr>
        <w:pStyle w:val="a3"/>
        <w:numPr>
          <w:ilvl w:val="1"/>
          <w:numId w:val="11"/>
        </w:numPr>
        <w:spacing w:line="360" w:lineRule="auto"/>
        <w:ind w:firstLineChars="0"/>
        <w:rPr>
          <w:rFonts w:ascii="Arial" w:eastAsia=".PingFang SC" w:hAnsi="Arial" w:cs="Arial"/>
          <w:kern w:val="0"/>
          <w:sz w:val="28"/>
        </w:rPr>
      </w:pPr>
      <w:r>
        <w:rPr>
          <w:rFonts w:ascii="Arial" w:eastAsia=".PingFang SC" w:hAnsi="Arial" w:cs="Arial" w:hint="eastAsia"/>
          <w:kern w:val="0"/>
          <w:sz w:val="28"/>
        </w:rPr>
        <w:t>推进多体与气动双向耦合</w:t>
      </w:r>
      <w:r>
        <w:rPr>
          <w:rFonts w:ascii="Arial" w:eastAsia=".PingFang SC" w:hAnsi="Arial" w:cs="Arial" w:hint="eastAsia"/>
          <w:kern w:val="0"/>
          <w:sz w:val="28"/>
        </w:rPr>
        <w:t>。</w:t>
      </w:r>
    </w:p>
    <w:p w14:paraId="54D0B6AD" w14:textId="77777777" w:rsidR="006B3C9C" w:rsidRPr="00915BD7" w:rsidRDefault="006B3C9C"/>
    <w:sectPr w:rsidR="006B3C9C" w:rsidRPr="00915BD7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4612FD" w14:textId="77777777" w:rsidR="007201D0" w:rsidRDefault="007201D0" w:rsidP="00E0188A">
      <w:r>
        <w:separator/>
      </w:r>
    </w:p>
  </w:endnote>
  <w:endnote w:type="continuationSeparator" w:id="0">
    <w:p w14:paraId="3838E9A0" w14:textId="77777777" w:rsidR="007201D0" w:rsidRDefault="007201D0" w:rsidP="00E01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.PingFang SC">
    <w:altName w:val="微软雅黑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68AEAC" w14:textId="77777777" w:rsidR="007201D0" w:rsidRDefault="007201D0" w:rsidP="00E0188A">
      <w:r>
        <w:separator/>
      </w:r>
    </w:p>
  </w:footnote>
  <w:footnote w:type="continuationSeparator" w:id="0">
    <w:p w14:paraId="286671EE" w14:textId="77777777" w:rsidR="007201D0" w:rsidRDefault="007201D0" w:rsidP="00E018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064C2"/>
    <w:multiLevelType w:val="hybridMultilevel"/>
    <w:tmpl w:val="89FC02E4"/>
    <w:lvl w:ilvl="0" w:tplc="27F2BE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67A00D6"/>
    <w:multiLevelType w:val="hybridMultilevel"/>
    <w:tmpl w:val="8E3AC1AE"/>
    <w:lvl w:ilvl="0" w:tplc="B7BAF6E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78870F4"/>
    <w:multiLevelType w:val="hybridMultilevel"/>
    <w:tmpl w:val="B4CEDA88"/>
    <w:lvl w:ilvl="0" w:tplc="4E5C98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1EB716FE"/>
    <w:multiLevelType w:val="hybridMultilevel"/>
    <w:tmpl w:val="8490F956"/>
    <w:lvl w:ilvl="0" w:tplc="8F6828B8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380437D1"/>
    <w:multiLevelType w:val="hybridMultilevel"/>
    <w:tmpl w:val="1E4E1952"/>
    <w:lvl w:ilvl="0" w:tplc="1DA0D1C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3D3B3DA5"/>
    <w:multiLevelType w:val="hybridMultilevel"/>
    <w:tmpl w:val="EAA6A0EA"/>
    <w:lvl w:ilvl="0" w:tplc="6FCC5F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4216ABA"/>
    <w:multiLevelType w:val="multilevel"/>
    <w:tmpl w:val="AF6417B2"/>
    <w:lvl w:ilvl="0">
      <w:start w:val="1"/>
      <w:numFmt w:val="japaneseCounting"/>
      <w:lvlText w:val="%1、"/>
      <w:lvlJc w:val="left"/>
      <w:pPr>
        <w:ind w:left="420" w:hanging="420"/>
      </w:pPr>
      <w:rPr>
        <w:rFonts w:ascii="微软雅黑" w:eastAsia="微软雅黑" w:hAnsi="微软雅黑" w:cstheme="minorBidi"/>
      </w:rPr>
    </w:lvl>
    <w:lvl w:ilvl="1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604128C"/>
    <w:multiLevelType w:val="hybridMultilevel"/>
    <w:tmpl w:val="365E35EC"/>
    <w:lvl w:ilvl="0" w:tplc="F3803F5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A454DC8"/>
    <w:multiLevelType w:val="multilevel"/>
    <w:tmpl w:val="AF6417B2"/>
    <w:lvl w:ilvl="0">
      <w:start w:val="1"/>
      <w:numFmt w:val="japaneseCounting"/>
      <w:lvlText w:val="%1、"/>
      <w:lvlJc w:val="left"/>
      <w:pPr>
        <w:ind w:left="420" w:hanging="420"/>
      </w:pPr>
      <w:rPr>
        <w:rFonts w:ascii="微软雅黑" w:eastAsia="微软雅黑" w:hAnsi="微软雅黑" w:cstheme="minorBidi"/>
      </w:rPr>
    </w:lvl>
    <w:lvl w:ilvl="1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D397A16"/>
    <w:multiLevelType w:val="hybridMultilevel"/>
    <w:tmpl w:val="E5184B4A"/>
    <w:lvl w:ilvl="0" w:tplc="B7BAF6E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762C5259"/>
    <w:multiLevelType w:val="multilevel"/>
    <w:tmpl w:val="AF6417B2"/>
    <w:lvl w:ilvl="0">
      <w:start w:val="1"/>
      <w:numFmt w:val="japaneseCounting"/>
      <w:lvlText w:val="%1、"/>
      <w:lvlJc w:val="left"/>
      <w:pPr>
        <w:ind w:left="420" w:hanging="420"/>
      </w:pPr>
      <w:rPr>
        <w:rFonts w:ascii="微软雅黑" w:eastAsia="微软雅黑" w:hAnsi="微软雅黑" w:cstheme="minorBidi"/>
      </w:rPr>
    </w:lvl>
    <w:lvl w:ilvl="1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45839437">
    <w:abstractNumId w:val="7"/>
  </w:num>
  <w:num w:numId="2" w16cid:durableId="18315831">
    <w:abstractNumId w:val="5"/>
  </w:num>
  <w:num w:numId="3" w16cid:durableId="579171439">
    <w:abstractNumId w:val="4"/>
  </w:num>
  <w:num w:numId="4" w16cid:durableId="1384713000">
    <w:abstractNumId w:val="2"/>
  </w:num>
  <w:num w:numId="5" w16cid:durableId="1035081320">
    <w:abstractNumId w:val="1"/>
  </w:num>
  <w:num w:numId="6" w16cid:durableId="958414954">
    <w:abstractNumId w:val="10"/>
  </w:num>
  <w:num w:numId="7" w16cid:durableId="774325568">
    <w:abstractNumId w:val="9"/>
  </w:num>
  <w:num w:numId="8" w16cid:durableId="248782459">
    <w:abstractNumId w:val="0"/>
  </w:num>
  <w:num w:numId="9" w16cid:durableId="955526475">
    <w:abstractNumId w:val="3"/>
  </w:num>
  <w:num w:numId="10" w16cid:durableId="1052845545">
    <w:abstractNumId w:val="8"/>
  </w:num>
  <w:num w:numId="11" w16cid:durableId="60334166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50F"/>
    <w:rsid w:val="00023772"/>
    <w:rsid w:val="00030137"/>
    <w:rsid w:val="000337B8"/>
    <w:rsid w:val="00080E8D"/>
    <w:rsid w:val="000B1D96"/>
    <w:rsid w:val="000C50C7"/>
    <w:rsid w:val="000D7D1C"/>
    <w:rsid w:val="000E410F"/>
    <w:rsid w:val="0012015D"/>
    <w:rsid w:val="001822E1"/>
    <w:rsid w:val="00213C32"/>
    <w:rsid w:val="0023201B"/>
    <w:rsid w:val="002A27BD"/>
    <w:rsid w:val="002C7671"/>
    <w:rsid w:val="0041050F"/>
    <w:rsid w:val="004231A8"/>
    <w:rsid w:val="00453E07"/>
    <w:rsid w:val="00455941"/>
    <w:rsid w:val="004B75BF"/>
    <w:rsid w:val="004F0974"/>
    <w:rsid w:val="00596E76"/>
    <w:rsid w:val="005E6ACA"/>
    <w:rsid w:val="00616531"/>
    <w:rsid w:val="00682A7D"/>
    <w:rsid w:val="006B3C9C"/>
    <w:rsid w:val="006C5A9A"/>
    <w:rsid w:val="007201D0"/>
    <w:rsid w:val="007C0C5C"/>
    <w:rsid w:val="007F316F"/>
    <w:rsid w:val="00915BD7"/>
    <w:rsid w:val="00940DF8"/>
    <w:rsid w:val="009819A6"/>
    <w:rsid w:val="009A6C33"/>
    <w:rsid w:val="009B1494"/>
    <w:rsid w:val="009F6C55"/>
    <w:rsid w:val="00AC75E0"/>
    <w:rsid w:val="00B46317"/>
    <w:rsid w:val="00BB6776"/>
    <w:rsid w:val="00C417E4"/>
    <w:rsid w:val="00C572DC"/>
    <w:rsid w:val="00CC43AC"/>
    <w:rsid w:val="00D04F8D"/>
    <w:rsid w:val="00D249C5"/>
    <w:rsid w:val="00D4769D"/>
    <w:rsid w:val="00D61849"/>
    <w:rsid w:val="00D95332"/>
    <w:rsid w:val="00DF5199"/>
    <w:rsid w:val="00E0188A"/>
    <w:rsid w:val="00E42F5F"/>
    <w:rsid w:val="00F427CF"/>
    <w:rsid w:val="00F8469D"/>
    <w:rsid w:val="00FC521B"/>
    <w:rsid w:val="00FF0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04098"/>
  <w15:chartTrackingRefBased/>
  <w15:docId w15:val="{13D75171-1822-4B7A-8C57-0C3CBA31E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5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050F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E018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0188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018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018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梓沛 董</dc:creator>
  <cp:keywords/>
  <dc:description/>
  <cp:lastModifiedBy>yize guo</cp:lastModifiedBy>
  <cp:revision>4</cp:revision>
  <dcterms:created xsi:type="dcterms:W3CDTF">2025-02-21T06:44:00Z</dcterms:created>
  <dcterms:modified xsi:type="dcterms:W3CDTF">2025-02-21T07:24:00Z</dcterms:modified>
</cp:coreProperties>
</file>